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2A" w:rsidRDefault="006F652A" w:rsidP="006F652A">
      <w:pPr>
        <w:jc w:val="right"/>
      </w:pPr>
    </w:p>
    <w:p w:rsidR="00E05C76" w:rsidRDefault="00E05C76" w:rsidP="00E05C76">
      <w:pPr>
        <w:pStyle w:val="Heading2"/>
        <w:rPr>
          <w:rFonts w:ascii="Calibri" w:hAnsi="Calibri"/>
          <w:i w:val="0"/>
          <w:color w:val="1F497D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7EF783" wp14:editId="58EA257E">
            <wp:simplePos x="0" y="0"/>
            <wp:positionH relativeFrom="column">
              <wp:posOffset>40005</wp:posOffset>
            </wp:positionH>
            <wp:positionV relativeFrom="paragraph">
              <wp:posOffset>117475</wp:posOffset>
            </wp:positionV>
            <wp:extent cx="1108710" cy="1095375"/>
            <wp:effectExtent l="0" t="0" r="0" b="9525"/>
            <wp:wrapSquare wrapText="bothSides"/>
            <wp:docPr id="1" name="Picture 1" descr="sp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z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 w:val="0"/>
          <w:color w:val="1F497D"/>
          <w:sz w:val="36"/>
          <w:szCs w:val="36"/>
        </w:rPr>
        <w:tab/>
      </w:r>
      <w:r>
        <w:rPr>
          <w:rFonts w:ascii="Calibri" w:hAnsi="Calibri"/>
          <w:i w:val="0"/>
          <w:color w:val="1F497D"/>
          <w:sz w:val="36"/>
          <w:szCs w:val="36"/>
        </w:rPr>
        <w:tab/>
      </w:r>
      <w:r>
        <w:rPr>
          <w:rFonts w:ascii="Calibri" w:hAnsi="Calibri"/>
          <w:i w:val="0"/>
          <w:color w:val="1F497D"/>
          <w:sz w:val="36"/>
          <w:szCs w:val="36"/>
        </w:rPr>
        <w:tab/>
      </w:r>
      <w:r>
        <w:rPr>
          <w:rFonts w:ascii="Calibri" w:hAnsi="Calibri"/>
          <w:i w:val="0"/>
          <w:color w:val="1F497D"/>
          <w:sz w:val="36"/>
          <w:szCs w:val="36"/>
        </w:rPr>
        <w:tab/>
      </w:r>
      <w:r>
        <w:rPr>
          <w:rFonts w:ascii="Calibri" w:hAnsi="Calibri"/>
          <w:i w:val="0"/>
          <w:color w:val="1F497D"/>
          <w:sz w:val="36"/>
          <w:szCs w:val="36"/>
        </w:rPr>
        <w:tab/>
      </w:r>
      <w:r>
        <w:rPr>
          <w:rFonts w:ascii="Calibri" w:hAnsi="Calibri"/>
          <w:i w:val="0"/>
          <w:color w:val="1F497D"/>
          <w:sz w:val="36"/>
          <w:szCs w:val="36"/>
        </w:rPr>
        <w:tab/>
      </w:r>
      <w:r>
        <w:rPr>
          <w:rFonts w:ascii="Calibri" w:hAnsi="Calibri"/>
          <w:i w:val="0"/>
          <w:noProof/>
          <w:color w:val="1F497D"/>
          <w:sz w:val="36"/>
          <w:szCs w:val="36"/>
        </w:rPr>
        <w:drawing>
          <wp:inline distT="0" distB="0" distL="0" distR="0" wp14:anchorId="29AD48DD" wp14:editId="77D103F3">
            <wp:extent cx="1095375" cy="1061085"/>
            <wp:effectExtent l="0" t="0" r="9525" b="5715"/>
            <wp:docPr id="2" name="Picture 2" descr="ISO_9001_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_9001_BW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76" w:rsidRPr="004C1E6E" w:rsidRDefault="00E05C76" w:rsidP="00E05C76">
      <w:pPr>
        <w:pStyle w:val="Heading2"/>
        <w:rPr>
          <w:rFonts w:ascii="Calibri" w:hAnsi="Calibri"/>
          <w:i w:val="0"/>
          <w:color w:val="1F497D"/>
        </w:rPr>
      </w:pPr>
      <w:r w:rsidRPr="004C1E6E">
        <w:rPr>
          <w:rFonts w:ascii="Calibri" w:hAnsi="Calibri"/>
          <w:i w:val="0"/>
          <w:color w:val="1F497D"/>
        </w:rPr>
        <w:t xml:space="preserve">STOMATOLOŠKA POLIKLINIKA ZAGREB           </w:t>
      </w:r>
    </w:p>
    <w:p w:rsidR="00E05C76" w:rsidRDefault="00E05C76" w:rsidP="00E05C76">
      <w:pPr>
        <w:rPr>
          <w:rFonts w:ascii="Calibri" w:hAnsi="Calibri"/>
        </w:rPr>
      </w:pPr>
      <w:r>
        <w:rPr>
          <w:rFonts w:ascii="Calibri" w:hAnsi="Calibri"/>
          <w:bCs/>
        </w:rPr>
        <w:t xml:space="preserve">ZAGREB, </w:t>
      </w:r>
      <w:r>
        <w:rPr>
          <w:rFonts w:ascii="Calibri" w:hAnsi="Calibri"/>
        </w:rPr>
        <w:t>Perkovčeva 3</w:t>
      </w:r>
    </w:p>
    <w:p w:rsidR="00E05C76" w:rsidRDefault="00E05C76" w:rsidP="00E05C76">
      <w:pPr>
        <w:rPr>
          <w:rFonts w:ascii="Calibri" w:hAnsi="Calibri"/>
          <w:bCs/>
        </w:rPr>
      </w:pPr>
      <w:r>
        <w:rPr>
          <w:rFonts w:ascii="Calibri" w:hAnsi="Calibri"/>
        </w:rPr>
        <w:t>OIB 82593285099</w:t>
      </w:r>
    </w:p>
    <w:p w:rsidR="00E05C76" w:rsidRDefault="00E05C76" w:rsidP="00E05C76">
      <w:pPr>
        <w:rPr>
          <w:rFonts w:ascii="Calibri" w:hAnsi="Calibri"/>
          <w:bCs/>
        </w:rPr>
      </w:pPr>
      <w:r>
        <w:rPr>
          <w:rFonts w:ascii="Calibri" w:hAnsi="Calibri"/>
          <w:bCs/>
        </w:rPr>
        <w:t>Tel:    48-03-200</w:t>
      </w:r>
    </w:p>
    <w:p w:rsidR="00E05C76" w:rsidRDefault="00E05C76" w:rsidP="00E05C76">
      <w:pPr>
        <w:rPr>
          <w:rFonts w:ascii="Calibri" w:hAnsi="Calibri"/>
          <w:bCs/>
        </w:rPr>
      </w:pPr>
      <w:r>
        <w:rPr>
          <w:rFonts w:ascii="Calibri" w:hAnsi="Calibri"/>
          <w:bCs/>
        </w:rPr>
        <w:t>Fax:   48-28-484</w:t>
      </w:r>
    </w:p>
    <w:p w:rsidR="00E05C76" w:rsidRDefault="004735E2" w:rsidP="00E05C76">
      <w:pPr>
        <w:rPr>
          <w:rFonts w:ascii="Calibri" w:hAnsi="Calibri"/>
          <w:bCs/>
        </w:rPr>
      </w:pPr>
      <w:hyperlink r:id="rId10" w:history="1">
        <w:r w:rsidR="00E05C76">
          <w:rPr>
            <w:rStyle w:val="Hyperlink"/>
            <w:rFonts w:ascii="Calibri" w:hAnsi="Calibri"/>
          </w:rPr>
          <w:t>www.spz.hr</w:t>
        </w:r>
      </w:hyperlink>
    </w:p>
    <w:p w:rsidR="006F652A" w:rsidRPr="005879E4" w:rsidRDefault="006F652A" w:rsidP="006F652A">
      <w:pPr>
        <w:rPr>
          <w:sz w:val="28"/>
          <w:szCs w:val="28"/>
        </w:rPr>
      </w:pPr>
    </w:p>
    <w:p w:rsidR="006F652A" w:rsidRPr="00345CB6" w:rsidRDefault="006F652A" w:rsidP="00415CF4">
      <w:pPr>
        <w:jc w:val="both"/>
        <w:rPr>
          <w:sz w:val="28"/>
          <w:szCs w:val="28"/>
        </w:rPr>
      </w:pPr>
      <w:r w:rsidRPr="00345CB6">
        <w:rPr>
          <w:sz w:val="28"/>
          <w:szCs w:val="28"/>
        </w:rPr>
        <w:t>Na temelju odluke Upravnog vijeća Stomatološke poliklinike Zagreb</w:t>
      </w:r>
      <w:r w:rsidR="00A55914">
        <w:rPr>
          <w:sz w:val="28"/>
          <w:szCs w:val="28"/>
        </w:rPr>
        <w:t xml:space="preserve"> od </w:t>
      </w:r>
      <w:r w:rsidR="00CF7B13">
        <w:rPr>
          <w:sz w:val="28"/>
          <w:szCs w:val="28"/>
        </w:rPr>
        <w:t xml:space="preserve"> </w:t>
      </w:r>
      <w:r w:rsidR="001B213C">
        <w:rPr>
          <w:sz w:val="28"/>
          <w:szCs w:val="28"/>
        </w:rPr>
        <w:t>28.6.</w:t>
      </w:r>
      <w:r w:rsidR="00A55914">
        <w:rPr>
          <w:sz w:val="28"/>
          <w:szCs w:val="28"/>
        </w:rPr>
        <w:t>201</w:t>
      </w:r>
      <w:r w:rsidR="00CF7B13">
        <w:rPr>
          <w:sz w:val="28"/>
          <w:szCs w:val="28"/>
        </w:rPr>
        <w:t>6</w:t>
      </w:r>
      <w:r w:rsidR="00A55914">
        <w:rPr>
          <w:sz w:val="28"/>
          <w:szCs w:val="28"/>
        </w:rPr>
        <w:t>.g</w:t>
      </w:r>
      <w:r w:rsidR="00CF7B13">
        <w:rPr>
          <w:sz w:val="28"/>
          <w:szCs w:val="28"/>
        </w:rPr>
        <w:t>odine</w:t>
      </w:r>
      <w:r w:rsidR="00A559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3058">
        <w:rPr>
          <w:sz w:val="28"/>
          <w:szCs w:val="28"/>
        </w:rPr>
        <w:t xml:space="preserve">Pravilnika o mjerilima za prijam specijalizanata Stomatološke poliklinike Zagreb i </w:t>
      </w:r>
      <w:r w:rsidRPr="00345CB6">
        <w:rPr>
          <w:sz w:val="28"/>
          <w:szCs w:val="28"/>
        </w:rPr>
        <w:t xml:space="preserve">Plana </w:t>
      </w:r>
      <w:r>
        <w:rPr>
          <w:sz w:val="28"/>
          <w:szCs w:val="28"/>
        </w:rPr>
        <w:t>specijalizacija za 201</w:t>
      </w:r>
      <w:r w:rsidR="00CF7B13">
        <w:rPr>
          <w:sz w:val="28"/>
          <w:szCs w:val="28"/>
        </w:rPr>
        <w:t>6</w:t>
      </w:r>
      <w:r>
        <w:rPr>
          <w:sz w:val="28"/>
          <w:szCs w:val="28"/>
        </w:rPr>
        <w:t>. godinu</w:t>
      </w:r>
      <w:r w:rsidR="00415CF4">
        <w:rPr>
          <w:sz w:val="28"/>
          <w:szCs w:val="28"/>
        </w:rPr>
        <w:t xml:space="preserve"> </w:t>
      </w:r>
      <w:r>
        <w:rPr>
          <w:sz w:val="28"/>
          <w:szCs w:val="28"/>
        </w:rPr>
        <w:t>Stomatološka poliklinika</w:t>
      </w:r>
      <w:r w:rsidRPr="00345CB6">
        <w:rPr>
          <w:sz w:val="28"/>
          <w:szCs w:val="28"/>
        </w:rPr>
        <w:t xml:space="preserve"> Zagreb, Z</w:t>
      </w:r>
      <w:r w:rsidR="004E1B16">
        <w:rPr>
          <w:sz w:val="28"/>
          <w:szCs w:val="28"/>
        </w:rPr>
        <w:t>agreb, Perkovčeva 3, raspisuje</w:t>
      </w:r>
      <w:r w:rsidR="00F33058">
        <w:rPr>
          <w:sz w:val="28"/>
          <w:szCs w:val="28"/>
        </w:rPr>
        <w:t>:</w:t>
      </w:r>
      <w:r w:rsidR="004E1B16">
        <w:rPr>
          <w:sz w:val="28"/>
          <w:szCs w:val="28"/>
        </w:rPr>
        <w:t xml:space="preserve"> </w:t>
      </w:r>
      <w:r w:rsidRPr="00345CB6">
        <w:rPr>
          <w:sz w:val="28"/>
          <w:szCs w:val="28"/>
        </w:rPr>
        <w:t xml:space="preserve"> </w:t>
      </w:r>
    </w:p>
    <w:p w:rsidR="006F652A" w:rsidRDefault="006F652A" w:rsidP="006F652A">
      <w:pPr>
        <w:rPr>
          <w:sz w:val="28"/>
          <w:szCs w:val="28"/>
        </w:rPr>
      </w:pPr>
    </w:p>
    <w:p w:rsidR="006F652A" w:rsidRPr="00345CB6" w:rsidRDefault="006F652A" w:rsidP="006F652A">
      <w:pPr>
        <w:rPr>
          <w:sz w:val="28"/>
          <w:szCs w:val="28"/>
        </w:rPr>
      </w:pPr>
    </w:p>
    <w:p w:rsidR="006F652A" w:rsidRPr="008F796B" w:rsidRDefault="006F652A" w:rsidP="006F652A">
      <w:pPr>
        <w:rPr>
          <w:b/>
          <w:sz w:val="36"/>
          <w:szCs w:val="36"/>
        </w:rPr>
      </w:pPr>
      <w:r w:rsidRPr="008F796B">
        <w:rPr>
          <w:b/>
          <w:sz w:val="36"/>
          <w:szCs w:val="36"/>
        </w:rPr>
        <w:t>NATJEČAJ</w:t>
      </w:r>
    </w:p>
    <w:p w:rsidR="006F652A" w:rsidRDefault="006F652A" w:rsidP="006F652A">
      <w:pPr>
        <w:rPr>
          <w:sz w:val="36"/>
          <w:szCs w:val="36"/>
        </w:rPr>
      </w:pPr>
    </w:p>
    <w:p w:rsidR="006F652A" w:rsidRDefault="006F652A" w:rsidP="006F652A">
      <w:pPr>
        <w:rPr>
          <w:sz w:val="28"/>
          <w:szCs w:val="28"/>
        </w:rPr>
      </w:pPr>
      <w:r w:rsidRPr="00345CB6">
        <w:rPr>
          <w:sz w:val="28"/>
          <w:szCs w:val="28"/>
        </w:rPr>
        <w:t xml:space="preserve">Za </w:t>
      </w:r>
      <w:r w:rsidR="004E1B16">
        <w:rPr>
          <w:sz w:val="28"/>
          <w:szCs w:val="28"/>
        </w:rPr>
        <w:t>prijam</w:t>
      </w:r>
      <w:r w:rsidRPr="00345CB6">
        <w:rPr>
          <w:sz w:val="28"/>
          <w:szCs w:val="28"/>
        </w:rPr>
        <w:t xml:space="preserve"> zdravstven</w:t>
      </w:r>
      <w:r>
        <w:rPr>
          <w:sz w:val="28"/>
          <w:szCs w:val="28"/>
        </w:rPr>
        <w:t>ih</w:t>
      </w:r>
      <w:r w:rsidRPr="00345CB6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345CB6">
        <w:rPr>
          <w:sz w:val="28"/>
          <w:szCs w:val="28"/>
        </w:rPr>
        <w:t>a</w:t>
      </w:r>
      <w:r>
        <w:rPr>
          <w:sz w:val="28"/>
          <w:szCs w:val="28"/>
        </w:rPr>
        <w:t>dnika-ca</w:t>
      </w:r>
      <w:r w:rsidRPr="00345CB6">
        <w:rPr>
          <w:sz w:val="28"/>
          <w:szCs w:val="28"/>
        </w:rPr>
        <w:t xml:space="preserve"> </w:t>
      </w:r>
      <w:r w:rsidR="004E1B16">
        <w:rPr>
          <w:sz w:val="28"/>
          <w:szCs w:val="28"/>
        </w:rPr>
        <w:t>visoke stručne spreme</w:t>
      </w:r>
      <w:r>
        <w:rPr>
          <w:sz w:val="28"/>
          <w:szCs w:val="28"/>
        </w:rPr>
        <w:t xml:space="preserve"> –</w:t>
      </w:r>
      <w:r w:rsidRPr="00345CB6">
        <w:rPr>
          <w:sz w:val="28"/>
          <w:szCs w:val="28"/>
        </w:rPr>
        <w:t xml:space="preserve"> specij</w:t>
      </w:r>
      <w:r>
        <w:rPr>
          <w:sz w:val="28"/>
          <w:szCs w:val="28"/>
        </w:rPr>
        <w:t>a</w:t>
      </w:r>
      <w:r w:rsidRPr="00345CB6">
        <w:rPr>
          <w:sz w:val="28"/>
          <w:szCs w:val="28"/>
        </w:rPr>
        <w:t>lizanata</w:t>
      </w:r>
      <w:r>
        <w:rPr>
          <w:sz w:val="28"/>
          <w:szCs w:val="28"/>
        </w:rPr>
        <w:t>:</w:t>
      </w:r>
    </w:p>
    <w:p w:rsidR="006F652A" w:rsidRDefault="006F652A" w:rsidP="006F652A">
      <w:pPr>
        <w:rPr>
          <w:sz w:val="28"/>
          <w:szCs w:val="28"/>
        </w:rPr>
      </w:pPr>
    </w:p>
    <w:p w:rsidR="006F652A" w:rsidRDefault="006F652A" w:rsidP="006F6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specijalizant-ica iz stomatološke protetike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izvršitelj</w:t>
      </w:r>
    </w:p>
    <w:p w:rsidR="006F652A" w:rsidRDefault="006F652A" w:rsidP="006F6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specijalizant-ica iz ortodoncije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izvršitelj</w:t>
      </w:r>
    </w:p>
    <w:p w:rsidR="004E1B16" w:rsidRPr="004E1B16" w:rsidRDefault="004E1B16" w:rsidP="004E1B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specijalizant-ica iz dječje stomatologije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 izvršitelj</w:t>
      </w:r>
    </w:p>
    <w:p w:rsidR="006F652A" w:rsidRDefault="006F652A" w:rsidP="006F652A">
      <w:pPr>
        <w:rPr>
          <w:sz w:val="28"/>
          <w:szCs w:val="28"/>
        </w:rPr>
      </w:pPr>
    </w:p>
    <w:p w:rsidR="006F652A" w:rsidRDefault="006F652A" w:rsidP="006F652A">
      <w:pPr>
        <w:rPr>
          <w:sz w:val="28"/>
          <w:szCs w:val="28"/>
        </w:rPr>
      </w:pPr>
      <w:r>
        <w:rPr>
          <w:sz w:val="28"/>
          <w:szCs w:val="28"/>
        </w:rPr>
        <w:t>Uvjeti:</w:t>
      </w:r>
    </w:p>
    <w:p w:rsidR="006F652A" w:rsidRDefault="006F652A" w:rsidP="006F6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zdravstveni radnik VSS</w:t>
      </w:r>
    </w:p>
    <w:p w:rsidR="006F652A" w:rsidRDefault="006F652A" w:rsidP="006F6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položen </w:t>
      </w:r>
      <w:r w:rsidR="00353712">
        <w:rPr>
          <w:sz w:val="28"/>
          <w:szCs w:val="28"/>
        </w:rPr>
        <w:t>stručn</w:t>
      </w:r>
      <w:r>
        <w:rPr>
          <w:sz w:val="28"/>
          <w:szCs w:val="28"/>
        </w:rPr>
        <w:t>i ispit</w:t>
      </w:r>
    </w:p>
    <w:p w:rsidR="006F652A" w:rsidRDefault="006F652A" w:rsidP="006F6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odobrenje za samostalan rad</w:t>
      </w:r>
    </w:p>
    <w:p w:rsidR="006F652A" w:rsidRPr="00C40CEC" w:rsidRDefault="006F652A" w:rsidP="00C40C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CEC">
        <w:rPr>
          <w:sz w:val="28"/>
          <w:szCs w:val="28"/>
        </w:rPr>
        <w:t>aktivno znanje jednoga stranog jezika</w:t>
      </w:r>
    </w:p>
    <w:p w:rsidR="006F652A" w:rsidRDefault="006F652A" w:rsidP="006F65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poznavanju rada na računalu </w:t>
      </w:r>
    </w:p>
    <w:p w:rsidR="006F652A" w:rsidRDefault="006F652A" w:rsidP="006F652A">
      <w:pPr>
        <w:ind w:left="720"/>
        <w:rPr>
          <w:sz w:val="28"/>
          <w:szCs w:val="28"/>
        </w:rPr>
      </w:pPr>
    </w:p>
    <w:p w:rsidR="006F652A" w:rsidRDefault="006F652A" w:rsidP="006F652A">
      <w:pPr>
        <w:rPr>
          <w:sz w:val="28"/>
          <w:szCs w:val="28"/>
        </w:rPr>
      </w:pPr>
      <w:r>
        <w:rPr>
          <w:sz w:val="28"/>
          <w:szCs w:val="28"/>
        </w:rPr>
        <w:t>Uz prijavu natjecatelji trebaju pril</w:t>
      </w:r>
      <w:r w:rsidR="00C40CEC">
        <w:rPr>
          <w:sz w:val="28"/>
          <w:szCs w:val="28"/>
        </w:rPr>
        <w:t>ožiti</w:t>
      </w:r>
      <w:r>
        <w:rPr>
          <w:sz w:val="28"/>
          <w:szCs w:val="28"/>
        </w:rPr>
        <w:t>:</w:t>
      </w:r>
    </w:p>
    <w:p w:rsidR="00C40CEC" w:rsidRPr="00C40CEC" w:rsidRDefault="00C40CEC" w:rsidP="00C40C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C40CEC">
        <w:rPr>
          <w:sz w:val="28"/>
          <w:szCs w:val="28"/>
        </w:rPr>
        <w:t>životopis,</w:t>
      </w:r>
    </w:p>
    <w:p w:rsidR="00C40CEC" w:rsidRDefault="00C40CEC" w:rsidP="00C40C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334E9">
        <w:rPr>
          <w:sz w:val="28"/>
          <w:szCs w:val="28"/>
        </w:rPr>
        <w:t>preslik diplome</w:t>
      </w:r>
      <w:r>
        <w:rPr>
          <w:sz w:val="28"/>
          <w:szCs w:val="28"/>
        </w:rPr>
        <w:t xml:space="preserve"> Stomatološkog fakulteta,</w:t>
      </w:r>
    </w:p>
    <w:p w:rsidR="00C40CEC" w:rsidRDefault="00C40CEC" w:rsidP="00C40CEC">
      <w:pPr>
        <w:rPr>
          <w:sz w:val="28"/>
          <w:szCs w:val="28"/>
        </w:rPr>
      </w:pPr>
      <w:r>
        <w:rPr>
          <w:sz w:val="28"/>
          <w:szCs w:val="28"/>
        </w:rPr>
        <w:t>- preslik uvjerenje o položenom stručnom ispitu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 xml:space="preserve">- preslik odobrenja za samostalan rad </w:t>
      </w:r>
    </w:p>
    <w:p w:rsid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preslik prijepisa položenih ispita na studiju</w:t>
      </w:r>
    </w:p>
    <w:p w:rsidR="00415CF4" w:rsidRPr="00C40CEC" w:rsidRDefault="00415CF4" w:rsidP="00C40CEC">
      <w:pPr>
        <w:rPr>
          <w:sz w:val="28"/>
          <w:szCs w:val="28"/>
        </w:rPr>
      </w:pPr>
    </w:p>
    <w:p w:rsidR="00A52AF4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lastRenderedPageBreak/>
        <w:t>- preslik potvrde o općem prosjeku ocjena tijekom studija te duljini trajanja</w:t>
      </w:r>
    </w:p>
    <w:p w:rsidR="00C40CEC" w:rsidRPr="00C40CEC" w:rsidRDefault="00A52AF4" w:rsidP="00C40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CEC" w:rsidRPr="00C40CEC">
        <w:rPr>
          <w:sz w:val="28"/>
          <w:szCs w:val="28"/>
        </w:rPr>
        <w:t xml:space="preserve"> studija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preslik nagrada za vrijeme studija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preslik potvrde o statusu doktorata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preslik potvrde o statusu poslijediplomskog doktorskog studija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popis objavljenih radova i kopije radova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dokaz institucije/ustanove o znanstvenom ili stručnom usavršavanju u inozemstvu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potvrda o sudjelovanju na stručnim i znanstvenim kongresima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dokaz o poznavanju stranih jezika</w:t>
      </w:r>
    </w:p>
    <w:p w:rsidR="00C40CEC" w:rsidRPr="00C40CEC" w:rsidRDefault="00C40CEC" w:rsidP="00C40CEC">
      <w:pPr>
        <w:rPr>
          <w:sz w:val="28"/>
          <w:szCs w:val="28"/>
        </w:rPr>
      </w:pPr>
      <w:r w:rsidRPr="00C40CEC">
        <w:rPr>
          <w:sz w:val="28"/>
          <w:szCs w:val="28"/>
        </w:rPr>
        <w:t>- preslik ugovora o radu ako je pristupnik radio u primarnoj zdravstvenoj zaštiti</w:t>
      </w:r>
    </w:p>
    <w:p w:rsidR="00C40CEC" w:rsidRDefault="00C40CEC" w:rsidP="00C40CEC">
      <w:pPr>
        <w:rPr>
          <w:sz w:val="28"/>
          <w:szCs w:val="28"/>
        </w:rPr>
      </w:pPr>
      <w:r>
        <w:rPr>
          <w:sz w:val="28"/>
          <w:szCs w:val="28"/>
        </w:rPr>
        <w:t>- uvjerenje o stručnim i znanstvenim aktivnostima:</w:t>
      </w:r>
    </w:p>
    <w:p w:rsidR="00C40CEC" w:rsidRDefault="00C40CEC" w:rsidP="00C40CE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radovi u indeksiranim časopisima CC,SCI,SSCI</w:t>
      </w:r>
    </w:p>
    <w:p w:rsidR="00C40CEC" w:rsidRDefault="00C40CEC" w:rsidP="00C40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je pristupnik prvi autor</w:t>
      </w:r>
    </w:p>
    <w:p w:rsidR="00C40CEC" w:rsidRDefault="00C40CEC" w:rsidP="00C40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je pristupnik koautor</w:t>
      </w:r>
    </w:p>
    <w:p w:rsidR="00C40CEC" w:rsidRDefault="00C40CEC" w:rsidP="00C40CEC">
      <w:pPr>
        <w:ind w:left="720"/>
        <w:rPr>
          <w:sz w:val="28"/>
          <w:szCs w:val="28"/>
        </w:rPr>
      </w:pPr>
      <w:r>
        <w:rPr>
          <w:sz w:val="28"/>
          <w:szCs w:val="28"/>
        </w:rPr>
        <w:t>b) radovi objavljeni „in extenso“</w:t>
      </w:r>
    </w:p>
    <w:p w:rsidR="00C40CEC" w:rsidRDefault="00C40CEC" w:rsidP="00C40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je pristupnik prvi autor</w:t>
      </w:r>
    </w:p>
    <w:p w:rsidR="00C40CEC" w:rsidRDefault="00C40CEC" w:rsidP="00C40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je pristupnik koautor</w:t>
      </w:r>
    </w:p>
    <w:p w:rsidR="00C40CEC" w:rsidRPr="00B22C13" w:rsidRDefault="00C40CEC" w:rsidP="00C40CEC">
      <w:pPr>
        <w:autoSpaceDN w:val="0"/>
        <w:ind w:left="720"/>
        <w:rPr>
          <w:sz w:val="28"/>
          <w:szCs w:val="28"/>
        </w:rPr>
      </w:pPr>
      <w:r w:rsidRPr="00B22C13">
        <w:rPr>
          <w:sz w:val="28"/>
          <w:szCs w:val="28"/>
        </w:rPr>
        <w:t>c) ostali radovi i sažeci</w:t>
      </w:r>
    </w:p>
    <w:p w:rsidR="00C40CEC" w:rsidRDefault="00C40CEC" w:rsidP="00C40C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ako je pristupnik prvi autor</w:t>
      </w:r>
    </w:p>
    <w:p w:rsidR="00B22C13" w:rsidRPr="00F33058" w:rsidRDefault="00C40CEC" w:rsidP="00F330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40CEC">
        <w:rPr>
          <w:sz w:val="28"/>
          <w:szCs w:val="28"/>
        </w:rPr>
        <w:t>ako je pristupnik koautor</w:t>
      </w:r>
    </w:p>
    <w:p w:rsidR="006F652A" w:rsidRDefault="006F652A" w:rsidP="006F652A">
      <w:pPr>
        <w:ind w:left="720"/>
        <w:rPr>
          <w:sz w:val="28"/>
          <w:szCs w:val="28"/>
        </w:rPr>
      </w:pPr>
    </w:p>
    <w:p w:rsidR="006F652A" w:rsidRDefault="006F652A" w:rsidP="006F652A">
      <w:pPr>
        <w:rPr>
          <w:sz w:val="28"/>
          <w:szCs w:val="28"/>
        </w:rPr>
      </w:pPr>
    </w:p>
    <w:p w:rsidR="006F652A" w:rsidRDefault="006F652A" w:rsidP="006F652A">
      <w:pPr>
        <w:rPr>
          <w:sz w:val="28"/>
          <w:szCs w:val="28"/>
        </w:rPr>
      </w:pPr>
      <w:r>
        <w:rPr>
          <w:sz w:val="28"/>
          <w:szCs w:val="28"/>
        </w:rPr>
        <w:t>Prijave se podnose na adresu:</w:t>
      </w:r>
    </w:p>
    <w:p w:rsidR="006F652A" w:rsidRDefault="006F652A" w:rsidP="006F652A">
      <w:pPr>
        <w:rPr>
          <w:sz w:val="28"/>
          <w:szCs w:val="28"/>
        </w:rPr>
      </w:pPr>
      <w:r>
        <w:rPr>
          <w:sz w:val="28"/>
          <w:szCs w:val="28"/>
        </w:rPr>
        <w:t>Stomatološka poliklinika Zagreb, Zagreb, Perkovčeva ul.3 (natječaj za specijalizanta) u roku 15 dana od dana objave natječaja.</w:t>
      </w:r>
    </w:p>
    <w:p w:rsidR="006F652A" w:rsidRDefault="006F652A" w:rsidP="006F652A">
      <w:pPr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6F652A" w:rsidRDefault="006F652A" w:rsidP="006F652A">
      <w:pPr>
        <w:rPr>
          <w:sz w:val="28"/>
          <w:szCs w:val="28"/>
        </w:rPr>
      </w:pPr>
      <w:r>
        <w:rPr>
          <w:sz w:val="28"/>
          <w:szCs w:val="28"/>
        </w:rPr>
        <w:t>O rezultatima će natjecatelji biti obaviješteni u roku od 45 dana od isteka roka za podnošenje prijava.</w:t>
      </w:r>
    </w:p>
    <w:p w:rsidR="006F652A" w:rsidRDefault="006F652A" w:rsidP="006F652A">
      <w:pPr>
        <w:rPr>
          <w:sz w:val="28"/>
          <w:szCs w:val="28"/>
        </w:rPr>
      </w:pPr>
    </w:p>
    <w:p w:rsidR="00F33058" w:rsidRDefault="00F33058" w:rsidP="006F652A">
      <w:pPr>
        <w:jc w:val="right"/>
        <w:rPr>
          <w:sz w:val="28"/>
          <w:szCs w:val="28"/>
        </w:rPr>
      </w:pPr>
    </w:p>
    <w:p w:rsidR="006F652A" w:rsidRPr="00345CB6" w:rsidRDefault="006F652A" w:rsidP="006F652A">
      <w:pPr>
        <w:jc w:val="right"/>
        <w:rPr>
          <w:sz w:val="28"/>
          <w:szCs w:val="28"/>
        </w:rPr>
      </w:pPr>
      <w:r>
        <w:rPr>
          <w:sz w:val="28"/>
          <w:szCs w:val="28"/>
        </w:rPr>
        <w:t>Stomatološka poliklinika Zagreb</w:t>
      </w:r>
    </w:p>
    <w:p w:rsidR="00F33058" w:rsidRDefault="00F33058" w:rsidP="00F3305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Pr="00971867">
        <w:rPr>
          <w:sz w:val="28"/>
          <w:szCs w:val="28"/>
        </w:rPr>
        <w:t xml:space="preserve">                                                             </w:t>
      </w:r>
    </w:p>
    <w:p w:rsidR="00F33058" w:rsidRPr="00971867" w:rsidRDefault="00415CF4" w:rsidP="00F33058">
      <w:pPr>
        <w:jc w:val="right"/>
        <w:rPr>
          <w:sz w:val="28"/>
          <w:szCs w:val="28"/>
        </w:rPr>
      </w:pPr>
      <w:r>
        <w:rPr>
          <w:sz w:val="28"/>
          <w:szCs w:val="28"/>
        </w:rPr>
        <w:t>d</w:t>
      </w:r>
      <w:bookmarkStart w:id="0" w:name="_GoBack"/>
      <w:bookmarkEnd w:id="0"/>
      <w:r w:rsidR="00F33058" w:rsidRPr="00971867">
        <w:rPr>
          <w:sz w:val="28"/>
          <w:szCs w:val="28"/>
        </w:rPr>
        <w:t>r.sc.Boris Klaić,dr.med.dent.spec.</w:t>
      </w:r>
    </w:p>
    <w:p w:rsidR="005904E8" w:rsidRDefault="005904E8"/>
    <w:sectPr w:rsidR="005904E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E2" w:rsidRDefault="004735E2" w:rsidP="00415CF4">
      <w:r>
        <w:separator/>
      </w:r>
    </w:p>
  </w:endnote>
  <w:endnote w:type="continuationSeparator" w:id="0">
    <w:p w:rsidR="004735E2" w:rsidRDefault="004735E2" w:rsidP="004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24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CF4" w:rsidRDefault="00415C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CF4" w:rsidRDefault="0041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E2" w:rsidRDefault="004735E2" w:rsidP="00415CF4">
      <w:r>
        <w:separator/>
      </w:r>
    </w:p>
  </w:footnote>
  <w:footnote w:type="continuationSeparator" w:id="0">
    <w:p w:rsidR="004735E2" w:rsidRDefault="004735E2" w:rsidP="0041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C4B"/>
    <w:multiLevelType w:val="multilevel"/>
    <w:tmpl w:val="A4D870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61A3654"/>
    <w:multiLevelType w:val="hybridMultilevel"/>
    <w:tmpl w:val="C31C9110"/>
    <w:lvl w:ilvl="0" w:tplc="DFAEB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307A6E"/>
    <w:multiLevelType w:val="hybridMultilevel"/>
    <w:tmpl w:val="A8043446"/>
    <w:lvl w:ilvl="0" w:tplc="42CAC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A"/>
    <w:rsid w:val="001B213C"/>
    <w:rsid w:val="00353712"/>
    <w:rsid w:val="00395FC2"/>
    <w:rsid w:val="00415CF4"/>
    <w:rsid w:val="004341A1"/>
    <w:rsid w:val="004735E2"/>
    <w:rsid w:val="004B01B1"/>
    <w:rsid w:val="004E1B16"/>
    <w:rsid w:val="005904E8"/>
    <w:rsid w:val="00615704"/>
    <w:rsid w:val="006D2188"/>
    <w:rsid w:val="006F652A"/>
    <w:rsid w:val="007E1A5F"/>
    <w:rsid w:val="009B7704"/>
    <w:rsid w:val="00A334E9"/>
    <w:rsid w:val="00A52AF4"/>
    <w:rsid w:val="00A55914"/>
    <w:rsid w:val="00B22C13"/>
    <w:rsid w:val="00B4669B"/>
    <w:rsid w:val="00B7777E"/>
    <w:rsid w:val="00BC6F8B"/>
    <w:rsid w:val="00C40CEC"/>
    <w:rsid w:val="00CF7B13"/>
    <w:rsid w:val="00E05C76"/>
    <w:rsid w:val="00F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05C7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05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7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05C7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05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7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Novosel</dc:creator>
  <cp:lastModifiedBy>Maša Morić</cp:lastModifiedBy>
  <cp:revision>9</cp:revision>
  <cp:lastPrinted>2016-10-06T06:54:00Z</cp:lastPrinted>
  <dcterms:created xsi:type="dcterms:W3CDTF">2016-06-13T11:52:00Z</dcterms:created>
  <dcterms:modified xsi:type="dcterms:W3CDTF">2016-10-06T06:54:00Z</dcterms:modified>
</cp:coreProperties>
</file>